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C8" w:rsidRDefault="00AD056A" w:rsidP="001A4025">
      <w:r>
        <w:rPr>
          <w:noProof/>
          <w:lang w:eastAsia="sv-SE"/>
        </w:rPr>
        <w:drawing>
          <wp:inline distT="0" distB="0" distL="0" distR="0">
            <wp:extent cx="2162175" cy="533400"/>
            <wp:effectExtent l="0" t="0" r="952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ENFRG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56A" w:rsidRDefault="00AD056A" w:rsidP="001A4025"/>
    <w:p w:rsidR="001A4025" w:rsidRDefault="005319FD" w:rsidP="001A4025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Monteringssarmar</w:t>
      </w:r>
      <w:proofErr w:type="spellEnd"/>
      <w:r>
        <w:rPr>
          <w:b/>
          <w:sz w:val="36"/>
          <w:szCs w:val="36"/>
        </w:rPr>
        <w:t xml:space="preserve"> för kontakter och lätta enheter</w:t>
      </w:r>
    </w:p>
    <w:p w:rsidR="005319FD" w:rsidRPr="00434C0F" w:rsidRDefault="005319FD" w:rsidP="005319FD">
      <w:pPr>
        <w:pStyle w:val="Ingetavstnd"/>
        <w:rPr>
          <w:b/>
          <w:sz w:val="24"/>
          <w:szCs w:val="24"/>
        </w:rPr>
      </w:pPr>
      <w:proofErr w:type="spellStart"/>
      <w:r w:rsidRPr="00434C0F">
        <w:rPr>
          <w:b/>
          <w:sz w:val="24"/>
          <w:szCs w:val="24"/>
        </w:rPr>
        <w:t>Artnr</w:t>
      </w:r>
      <w:proofErr w:type="spellEnd"/>
      <w:r w:rsidRPr="00434C0F">
        <w:rPr>
          <w:b/>
          <w:sz w:val="24"/>
          <w:szCs w:val="24"/>
        </w:rPr>
        <w:t xml:space="preserve">: </w:t>
      </w:r>
      <w:proofErr w:type="gramStart"/>
      <w:r w:rsidRPr="00434C0F">
        <w:rPr>
          <w:b/>
          <w:sz w:val="24"/>
          <w:szCs w:val="24"/>
        </w:rPr>
        <w:t>1006</w:t>
      </w:r>
      <w:r w:rsidR="00FA6BB0">
        <w:rPr>
          <w:b/>
          <w:sz w:val="24"/>
          <w:szCs w:val="24"/>
        </w:rPr>
        <w:t xml:space="preserve">03  </w:t>
      </w:r>
      <w:proofErr w:type="spellStart"/>
      <w:r w:rsidR="00FA6BB0">
        <w:rPr>
          <w:b/>
          <w:sz w:val="24"/>
          <w:szCs w:val="24"/>
        </w:rPr>
        <w:t>Svanhalsarm</w:t>
      </w:r>
      <w:proofErr w:type="spellEnd"/>
      <w:proofErr w:type="gramEnd"/>
      <w:r w:rsidR="00FA6BB0">
        <w:rPr>
          <w:b/>
          <w:sz w:val="24"/>
          <w:szCs w:val="24"/>
        </w:rPr>
        <w:t xml:space="preserve"> </w:t>
      </w:r>
    </w:p>
    <w:p w:rsidR="00132C77" w:rsidRDefault="00132C77" w:rsidP="005319FD">
      <w:pPr>
        <w:pStyle w:val="Ingetavstnd"/>
        <w:rPr>
          <w:b/>
        </w:rPr>
      </w:pPr>
    </w:p>
    <w:p w:rsidR="005319FD" w:rsidRDefault="005319FD" w:rsidP="005319FD">
      <w:pPr>
        <w:pStyle w:val="Ingetavstnd"/>
      </w:pPr>
      <w:r>
        <w:t>En stabil Svanhalsarm som böjs och vinklas i önskat läge, längd 48 cm. Fäste Super ingår med max öppning 5</w:t>
      </w:r>
      <w:r w:rsidR="00525D00">
        <w:t xml:space="preserve"> </w:t>
      </w:r>
      <w:r>
        <w:t xml:space="preserve">cm. </w:t>
      </w:r>
      <w:r w:rsidR="00AB7B3E">
        <w:t xml:space="preserve">Kan </w:t>
      </w:r>
      <w:r w:rsidR="007A1821">
        <w:t>monteras på bords</w:t>
      </w:r>
      <w:r w:rsidR="00AB7B3E">
        <w:t>skiva eller</w:t>
      </w:r>
      <w:r>
        <w:t xml:space="preserve"> runda rör.</w:t>
      </w:r>
    </w:p>
    <w:p w:rsidR="00C7207F" w:rsidRPr="00C7207F" w:rsidRDefault="006B1E47" w:rsidP="00C7207F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7"/>
          <w:szCs w:val="17"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59CA316" wp14:editId="2529515F">
            <wp:simplePos x="0" y="0"/>
            <wp:positionH relativeFrom="column">
              <wp:posOffset>-635</wp:posOffset>
            </wp:positionH>
            <wp:positionV relativeFrom="paragraph">
              <wp:posOffset>184150</wp:posOffset>
            </wp:positionV>
            <wp:extent cx="166687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anhalsar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07F" w:rsidRPr="00C7207F" w:rsidRDefault="00C7207F" w:rsidP="00C7207F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7"/>
          <w:szCs w:val="17"/>
          <w:lang w:eastAsia="sv-SE"/>
        </w:rPr>
      </w:pPr>
    </w:p>
    <w:p w:rsidR="004C7436" w:rsidRDefault="006B1E47" w:rsidP="006B1E47">
      <w:pPr>
        <w:pStyle w:val="Ingetavstnd"/>
        <w:ind w:left="2608" w:right="-567"/>
        <w:rPr>
          <w:rFonts w:ascii="Verdana" w:eastAsia="Times New Roman" w:hAnsi="Verdana" w:cs="Times New Roman"/>
          <w:b/>
          <w:bCs/>
          <w:color w:val="231F20"/>
          <w:sz w:val="17"/>
          <w:szCs w:val="17"/>
          <w:lang w:eastAsia="sv-SE"/>
        </w:rPr>
      </w:pPr>
      <w:r w:rsidRPr="00C7207F">
        <w:rPr>
          <w:rFonts w:ascii="Verdana" w:eastAsia="Times New Roman" w:hAnsi="Verdana" w:cs="Times New Roman"/>
          <w:color w:val="231F20"/>
          <w:sz w:val="17"/>
          <w:szCs w:val="17"/>
          <w:lang w:eastAsia="sv-SE"/>
        </w:rPr>
        <w:t>Montering av produkter: Max vikt 0,5 kg</w:t>
      </w:r>
      <w:r w:rsidRPr="00C7207F">
        <w:rPr>
          <w:rFonts w:ascii="Verdana" w:eastAsia="Times New Roman" w:hAnsi="Verdana" w:cs="Times New Roman"/>
          <w:color w:val="231F20"/>
          <w:sz w:val="17"/>
          <w:szCs w:val="17"/>
          <w:lang w:eastAsia="sv-SE"/>
        </w:rPr>
        <w:br/>
        <w:t>Längd: 48 cm</w:t>
      </w:r>
      <w:r w:rsidRPr="00C7207F">
        <w:rPr>
          <w:rFonts w:ascii="Verdana" w:eastAsia="Times New Roman" w:hAnsi="Verdana" w:cs="Times New Roman"/>
          <w:color w:val="231F20"/>
          <w:sz w:val="17"/>
          <w:szCs w:val="17"/>
          <w:lang w:eastAsia="sv-SE"/>
        </w:rPr>
        <w:br/>
        <w:t>Vikt: 0,7 kg</w:t>
      </w:r>
      <w:r>
        <w:rPr>
          <w:rFonts w:ascii="Verdana" w:eastAsia="Times New Roman" w:hAnsi="Verdana" w:cs="Times New Roman"/>
          <w:color w:val="231F20"/>
          <w:sz w:val="17"/>
          <w:szCs w:val="17"/>
          <w:lang w:eastAsia="sv-SE"/>
        </w:rPr>
        <w:br/>
      </w:r>
      <w:r w:rsidRPr="00C7207F">
        <w:rPr>
          <w:rFonts w:ascii="Verdana" w:eastAsia="Times New Roman" w:hAnsi="Verdana" w:cs="Times New Roman"/>
          <w:b/>
          <w:bCs/>
          <w:color w:val="231F20"/>
          <w:sz w:val="17"/>
          <w:szCs w:val="17"/>
          <w:lang w:eastAsia="sv-SE"/>
        </w:rPr>
        <w:t xml:space="preserve">OBS! Komplettera med manöverkontakt och </w:t>
      </w:r>
    </w:p>
    <w:p w:rsidR="005319FD" w:rsidRDefault="006B1E47" w:rsidP="006B1E47">
      <w:pPr>
        <w:pStyle w:val="Ingetavstnd"/>
        <w:ind w:left="2608" w:right="-567"/>
      </w:pPr>
      <w:r>
        <w:rPr>
          <w:rFonts w:ascii="Verdana" w:eastAsia="Times New Roman" w:hAnsi="Verdana" w:cs="Times New Roman"/>
          <w:b/>
          <w:bCs/>
          <w:color w:val="231F20"/>
          <w:sz w:val="17"/>
          <w:szCs w:val="17"/>
          <w:lang w:eastAsia="sv-SE"/>
        </w:rPr>
        <w:t>h</w:t>
      </w:r>
      <w:r w:rsidRPr="00C7207F">
        <w:rPr>
          <w:rFonts w:ascii="Verdana" w:eastAsia="Times New Roman" w:hAnsi="Verdana" w:cs="Times New Roman"/>
          <w:b/>
          <w:bCs/>
          <w:color w:val="231F20"/>
          <w:sz w:val="17"/>
          <w:szCs w:val="17"/>
          <w:lang w:eastAsia="sv-SE"/>
        </w:rPr>
        <w:t xml:space="preserve">ållare/monteringsplattor. </w:t>
      </w:r>
      <w:r>
        <w:rPr>
          <w:rFonts w:ascii="Verdana" w:eastAsia="Times New Roman" w:hAnsi="Verdana" w:cs="Times New Roman"/>
          <w:b/>
          <w:bCs/>
          <w:color w:val="231F20"/>
          <w:sz w:val="17"/>
          <w:szCs w:val="17"/>
          <w:lang w:eastAsia="sv-SE"/>
        </w:rPr>
        <w:br/>
      </w:r>
      <w:r w:rsidRPr="00C7207F">
        <w:rPr>
          <w:rFonts w:ascii="Verdana" w:eastAsia="Times New Roman" w:hAnsi="Verdana" w:cs="Times New Roman"/>
          <w:color w:val="231F20"/>
          <w:sz w:val="17"/>
          <w:szCs w:val="17"/>
          <w:lang w:eastAsia="sv-SE"/>
        </w:rPr>
        <w:t>Hållarna och Monteringsplattor hittar du under Manöverkontakter/Tillbehör.</w:t>
      </w:r>
    </w:p>
    <w:p w:rsidR="005319FD" w:rsidRDefault="005319FD" w:rsidP="005319FD">
      <w:pPr>
        <w:pStyle w:val="Ingetavstnd"/>
      </w:pPr>
    </w:p>
    <w:p w:rsidR="00AD056A" w:rsidRDefault="00AD056A" w:rsidP="005319FD">
      <w:pPr>
        <w:pStyle w:val="Ingetavstnd"/>
      </w:pPr>
    </w:p>
    <w:p w:rsidR="00AD056A" w:rsidRPr="005319FD" w:rsidRDefault="00AD056A" w:rsidP="005319FD">
      <w:pPr>
        <w:pStyle w:val="Ingetavstnd"/>
      </w:pPr>
    </w:p>
    <w:p w:rsidR="00D14A55" w:rsidRDefault="003F320F" w:rsidP="001A4025">
      <w:pPr>
        <w:pStyle w:val="Ingetavstnd"/>
        <w:rPr>
          <w:b/>
          <w:sz w:val="24"/>
          <w:szCs w:val="24"/>
        </w:rPr>
      </w:pPr>
      <w:r w:rsidRPr="005319FD">
        <w:rPr>
          <w:b/>
          <w:sz w:val="24"/>
          <w:szCs w:val="24"/>
        </w:rPr>
        <w:t xml:space="preserve">                 </w:t>
      </w:r>
    </w:p>
    <w:p w:rsidR="00C7207F" w:rsidRDefault="00C7207F" w:rsidP="001A4025">
      <w:pPr>
        <w:pStyle w:val="Ingetavstnd"/>
        <w:rPr>
          <w:b/>
          <w:sz w:val="24"/>
          <w:szCs w:val="24"/>
        </w:rPr>
      </w:pPr>
    </w:p>
    <w:p w:rsidR="00B42129" w:rsidRDefault="00B42129" w:rsidP="001A4025">
      <w:pPr>
        <w:pStyle w:val="Ingetavstnd"/>
        <w:rPr>
          <w:b/>
          <w:sz w:val="24"/>
          <w:szCs w:val="24"/>
        </w:rPr>
      </w:pPr>
    </w:p>
    <w:p w:rsidR="005319FD" w:rsidRDefault="005319FD" w:rsidP="001A4025">
      <w:pPr>
        <w:pStyle w:val="Ingetavstnd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Artnr</w:t>
      </w:r>
      <w:proofErr w:type="spellEnd"/>
      <w:r>
        <w:rPr>
          <w:b/>
          <w:sz w:val="24"/>
          <w:szCs w:val="24"/>
        </w:rPr>
        <w:t>: 182157</w:t>
      </w:r>
      <w:r w:rsidR="00FA6BB0">
        <w:rPr>
          <w:b/>
          <w:sz w:val="24"/>
          <w:szCs w:val="24"/>
        </w:rPr>
        <w:t xml:space="preserve">3 Monteringsarm </w:t>
      </w:r>
    </w:p>
    <w:p w:rsidR="006B1E47" w:rsidRPr="006B1E47" w:rsidRDefault="006B1E47" w:rsidP="006B1E47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</w:pPr>
      <w:r w:rsidRPr="006B1E47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t>En flexibel arm för montering av kontakter eller lätta enheter. Fäste super ingår med max öppning 5 cm.</w:t>
      </w:r>
      <w:r w:rsidRPr="006B1E47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br/>
        <w:t>Enkel justering med ett vred</w:t>
      </w:r>
      <w:r w:rsidRPr="006B1E47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br/>
        <w:t>Inställbar i flera riktningar</w:t>
      </w:r>
      <w:r w:rsidRPr="006B1E47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br/>
        <w:t>Stabil och tålig</w:t>
      </w:r>
      <w:r w:rsidRPr="006B1E47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br/>
        <w:t>Passar alla kontakter</w:t>
      </w:r>
      <w:r w:rsidRPr="006B1E47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br/>
      </w:r>
    </w:p>
    <w:p w:rsidR="00D14A55" w:rsidRDefault="00B42129" w:rsidP="006B1E47">
      <w:pPr>
        <w:spacing w:before="100" w:beforeAutospacing="1" w:after="100" w:afterAutospacing="1" w:line="240" w:lineRule="atLeast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0288" behindDoc="1" locked="0" layoutInCell="1" allowOverlap="1" wp14:anchorId="650E6E93" wp14:editId="75B4E39A">
            <wp:simplePos x="0" y="0"/>
            <wp:positionH relativeFrom="column">
              <wp:posOffset>-635</wp:posOffset>
            </wp:positionH>
            <wp:positionV relativeFrom="paragraph">
              <wp:posOffset>99060</wp:posOffset>
            </wp:positionV>
            <wp:extent cx="1533525" cy="1686560"/>
            <wp:effectExtent l="0" t="0" r="9525" b="8890"/>
            <wp:wrapTight wrapText="bothSides">
              <wp:wrapPolygon edited="0">
                <wp:start x="0" y="0"/>
                <wp:lineTo x="0" y="21470"/>
                <wp:lineTo x="21466" y="21470"/>
                <wp:lineTo x="21466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eringsar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169" w:rsidRDefault="00664169" w:rsidP="001A4025">
      <w:pPr>
        <w:pStyle w:val="Ingetavstnd"/>
        <w:rPr>
          <w:b/>
          <w:sz w:val="24"/>
          <w:szCs w:val="24"/>
        </w:rPr>
      </w:pPr>
    </w:p>
    <w:p w:rsidR="005C7FBF" w:rsidRDefault="009E0A1E" w:rsidP="00B42129">
      <w:pPr>
        <w:pStyle w:val="Ingetavstnd"/>
        <w:ind w:right="-567"/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</w:pPr>
      <w:r w:rsidRPr="006B1E47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t>Montering av produkter: Max vikt 2,3 kg</w:t>
      </w:r>
      <w:r w:rsidRPr="006B1E47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br/>
        <w:t>Längd: 52 cm</w:t>
      </w:r>
    </w:p>
    <w:p w:rsidR="00AD056A" w:rsidRDefault="005C7FBF" w:rsidP="00B42129">
      <w:pPr>
        <w:pStyle w:val="Ingetavstnd"/>
        <w:ind w:right="-567"/>
        <w:rPr>
          <w:b/>
          <w:sz w:val="24"/>
          <w:szCs w:val="24"/>
        </w:rPr>
      </w:pPr>
      <w:r w:rsidRPr="006B1E47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t>Vikt 1,3 kg</w:t>
      </w:r>
      <w:r w:rsidR="009E0A1E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br/>
      </w:r>
      <w:r w:rsidR="009E0A1E" w:rsidRPr="006B1E47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sv-SE"/>
        </w:rPr>
        <w:t xml:space="preserve">OBS! Komplettera med manöverkontakt och </w:t>
      </w:r>
      <w:r w:rsidR="00B42129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sv-SE"/>
        </w:rPr>
        <w:t>h</w:t>
      </w:r>
      <w:r w:rsidR="009E0A1E" w:rsidRPr="006B1E47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sv-SE"/>
        </w:rPr>
        <w:t xml:space="preserve">ållare/monteringsplattor. </w:t>
      </w:r>
      <w:r w:rsidR="009E0A1E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sv-SE"/>
        </w:rPr>
        <w:br/>
      </w:r>
      <w:r w:rsidR="009E0A1E" w:rsidRPr="006B1E47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t>Hållarna och Monteringsplattor hittar du under Manöverkontakter/Tillbehör.</w:t>
      </w:r>
    </w:p>
    <w:p w:rsidR="00AD056A" w:rsidRDefault="00AD056A" w:rsidP="001A4025">
      <w:pPr>
        <w:pStyle w:val="Ingetavstnd"/>
        <w:rPr>
          <w:b/>
          <w:sz w:val="24"/>
          <w:szCs w:val="24"/>
        </w:rPr>
      </w:pPr>
    </w:p>
    <w:p w:rsidR="00AD056A" w:rsidRDefault="00AD056A" w:rsidP="001A4025">
      <w:pPr>
        <w:pStyle w:val="Ingetavstnd"/>
        <w:rPr>
          <w:b/>
          <w:sz w:val="24"/>
          <w:szCs w:val="24"/>
        </w:rPr>
      </w:pPr>
    </w:p>
    <w:p w:rsidR="00AD056A" w:rsidRDefault="00AD056A" w:rsidP="001A4025">
      <w:pPr>
        <w:pStyle w:val="Ingetavstnd"/>
        <w:rPr>
          <w:b/>
          <w:sz w:val="24"/>
          <w:szCs w:val="24"/>
        </w:rPr>
      </w:pPr>
    </w:p>
    <w:p w:rsidR="009E0A1E" w:rsidRDefault="009E0A1E" w:rsidP="001A4025">
      <w:pPr>
        <w:pStyle w:val="Ingetavstnd"/>
        <w:rPr>
          <w:b/>
          <w:sz w:val="24"/>
          <w:szCs w:val="24"/>
        </w:rPr>
      </w:pPr>
    </w:p>
    <w:p w:rsidR="009E0A1E" w:rsidRDefault="009E0A1E" w:rsidP="001A4025">
      <w:pPr>
        <w:pStyle w:val="Ingetavstnd"/>
        <w:rPr>
          <w:b/>
          <w:sz w:val="24"/>
          <w:szCs w:val="24"/>
        </w:rPr>
      </w:pPr>
    </w:p>
    <w:p w:rsidR="009E0A1E" w:rsidRDefault="009E0A1E" w:rsidP="001A4025">
      <w:pPr>
        <w:pStyle w:val="Ingetavstnd"/>
        <w:rPr>
          <w:b/>
          <w:sz w:val="24"/>
          <w:szCs w:val="24"/>
        </w:rPr>
      </w:pPr>
    </w:p>
    <w:p w:rsidR="00132C77" w:rsidRDefault="00132C77" w:rsidP="001A4025">
      <w:pPr>
        <w:pStyle w:val="Ingetavstnd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Artnr</w:t>
      </w:r>
      <w:proofErr w:type="spellEnd"/>
      <w:r>
        <w:rPr>
          <w:b/>
          <w:sz w:val="24"/>
          <w:szCs w:val="24"/>
        </w:rPr>
        <w:t xml:space="preserve">: 1828207 </w:t>
      </w:r>
      <w:proofErr w:type="spellStart"/>
      <w:r>
        <w:rPr>
          <w:b/>
          <w:sz w:val="24"/>
          <w:szCs w:val="24"/>
        </w:rPr>
        <w:t>Hoverarm</w:t>
      </w:r>
      <w:proofErr w:type="spellEnd"/>
    </w:p>
    <w:p w:rsidR="00132C77" w:rsidRDefault="00132C77" w:rsidP="001A4025">
      <w:pPr>
        <w:pStyle w:val="Ingetavstnd"/>
        <w:rPr>
          <w:b/>
          <w:sz w:val="24"/>
          <w:szCs w:val="24"/>
        </w:rPr>
      </w:pPr>
    </w:p>
    <w:p w:rsidR="005C7FBF" w:rsidRPr="005C7FBF" w:rsidRDefault="005C7FBF" w:rsidP="005C7FBF">
      <w:pPr>
        <w:spacing w:before="100" w:beforeAutospacing="1" w:after="100" w:afterAutospacing="1" w:line="240" w:lineRule="atLeast"/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</w:pPr>
      <w:proofErr w:type="spellStart"/>
      <w:r w:rsidRPr="005C7FBF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t>Hoverarmen</w:t>
      </w:r>
      <w:proofErr w:type="spellEnd"/>
      <w:r w:rsidRPr="005C7FBF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t xml:space="preserve"> är tillverkad av superlätt och stark karbonfiber. Den är </w:t>
      </w:r>
      <w:proofErr w:type="gramStart"/>
      <w:r w:rsidRPr="005C7FBF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t>60%</w:t>
      </w:r>
      <w:proofErr w:type="gramEnd"/>
      <w:r w:rsidRPr="005C7FBF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t xml:space="preserve"> lättare än monteringsarmen. Fäste super med max öppning 5 cm ingår.</w:t>
      </w:r>
    </w:p>
    <w:p w:rsidR="00132C77" w:rsidRPr="00132C77" w:rsidRDefault="004C7436" w:rsidP="00132C77">
      <w:pPr>
        <w:pStyle w:val="Ingetavstnd"/>
        <w:rPr>
          <w:b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1312" behindDoc="1" locked="0" layoutInCell="1" allowOverlap="1" wp14:anchorId="59A2F5AA" wp14:editId="5BB76EAC">
            <wp:simplePos x="0" y="0"/>
            <wp:positionH relativeFrom="column">
              <wp:posOffset>-635</wp:posOffset>
            </wp:positionH>
            <wp:positionV relativeFrom="paragraph">
              <wp:posOffset>31115</wp:posOffset>
            </wp:positionV>
            <wp:extent cx="1485900" cy="2156952"/>
            <wp:effectExtent l="0" t="0" r="0" b="0"/>
            <wp:wrapTight wrapText="bothSides">
              <wp:wrapPolygon edited="0">
                <wp:start x="0" y="0"/>
                <wp:lineTo x="0" y="21371"/>
                <wp:lineTo x="21323" y="21371"/>
                <wp:lineTo x="21323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verarm kontak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156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C77" w:rsidRDefault="00132C77" w:rsidP="001A4025">
      <w:pPr>
        <w:pStyle w:val="Ingetavstnd"/>
        <w:rPr>
          <w:sz w:val="24"/>
          <w:szCs w:val="24"/>
        </w:rPr>
      </w:pPr>
    </w:p>
    <w:p w:rsidR="004C7436" w:rsidRPr="005C7FBF" w:rsidRDefault="004C7436" w:rsidP="00B07E4D">
      <w:pPr>
        <w:spacing w:before="100" w:beforeAutospacing="1" w:after="100" w:afterAutospacing="1" w:line="240" w:lineRule="atLeast"/>
        <w:ind w:left="1304" w:right="-567"/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</w:pPr>
      <w:r w:rsidRPr="005C7FBF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t>Montering av produkter: Max vikt 2,3 kg</w:t>
      </w:r>
      <w:r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br/>
      </w:r>
      <w:r w:rsidRPr="005C7FBF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t>Längd: 60 cm</w:t>
      </w:r>
      <w:r w:rsidRPr="005C7FBF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br/>
        <w:t>Vikt: 0,5 kg</w:t>
      </w:r>
      <w:r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br/>
      </w:r>
      <w:r w:rsidRPr="005C7FBF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sv-SE"/>
        </w:rPr>
        <w:t>OBS! Komplettera med manöverkontakt och</w:t>
      </w:r>
      <w:r w:rsidR="00364528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sv-SE"/>
        </w:rPr>
        <w:t xml:space="preserve"> </w:t>
      </w:r>
      <w:r w:rsidR="00B07E4D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sv-SE"/>
        </w:rPr>
        <w:t>hållare/monteringsplattor</w:t>
      </w:r>
      <w:r w:rsidRPr="005C7FBF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sv-SE"/>
        </w:rPr>
        <w:t>.</w:t>
      </w:r>
      <w:r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sv-SE"/>
        </w:rPr>
        <w:br/>
      </w:r>
      <w:r w:rsidRPr="005C7FBF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t>Hållarna och Monteringsplattor hittar du under Manöverkontakter/Tillbehör.</w:t>
      </w:r>
    </w:p>
    <w:p w:rsidR="00132C77" w:rsidRDefault="00132C77" w:rsidP="004C7436">
      <w:pPr>
        <w:pStyle w:val="Ingetavstnd"/>
        <w:ind w:right="-426"/>
        <w:rPr>
          <w:sz w:val="24"/>
          <w:szCs w:val="24"/>
        </w:rPr>
      </w:pPr>
    </w:p>
    <w:p w:rsidR="00085E6A" w:rsidRDefault="00085E6A" w:rsidP="001A4025">
      <w:pPr>
        <w:pStyle w:val="Ingetavstnd"/>
        <w:rPr>
          <w:sz w:val="24"/>
          <w:szCs w:val="24"/>
        </w:rPr>
      </w:pPr>
    </w:p>
    <w:p w:rsidR="00085E6A" w:rsidRDefault="00085E6A" w:rsidP="001A4025">
      <w:pPr>
        <w:pStyle w:val="Ingetavstnd"/>
        <w:rPr>
          <w:sz w:val="24"/>
          <w:szCs w:val="24"/>
        </w:rPr>
      </w:pPr>
    </w:p>
    <w:p w:rsidR="004C7436" w:rsidRDefault="004C7436" w:rsidP="001A4025">
      <w:pPr>
        <w:pStyle w:val="Ingetavstnd"/>
        <w:rPr>
          <w:b/>
          <w:sz w:val="24"/>
          <w:szCs w:val="24"/>
        </w:rPr>
      </w:pPr>
    </w:p>
    <w:p w:rsidR="004C7436" w:rsidRDefault="004C7436" w:rsidP="001A4025">
      <w:pPr>
        <w:pStyle w:val="Ingetavstnd"/>
        <w:rPr>
          <w:b/>
          <w:sz w:val="24"/>
          <w:szCs w:val="24"/>
        </w:rPr>
      </w:pPr>
    </w:p>
    <w:p w:rsidR="004C7436" w:rsidRDefault="004C7436" w:rsidP="001A4025">
      <w:pPr>
        <w:pStyle w:val="Ingetavstnd"/>
        <w:rPr>
          <w:b/>
          <w:sz w:val="24"/>
          <w:szCs w:val="24"/>
        </w:rPr>
      </w:pPr>
    </w:p>
    <w:p w:rsidR="004C7436" w:rsidRDefault="004C7436" w:rsidP="001A4025">
      <w:pPr>
        <w:pStyle w:val="Ingetavstnd"/>
        <w:rPr>
          <w:b/>
          <w:sz w:val="24"/>
          <w:szCs w:val="24"/>
        </w:rPr>
      </w:pPr>
    </w:p>
    <w:p w:rsidR="00085E6A" w:rsidRDefault="00085E6A" w:rsidP="001A4025">
      <w:pPr>
        <w:pStyle w:val="Ingetavstnd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Artnr</w:t>
      </w:r>
      <w:proofErr w:type="spellEnd"/>
      <w:r>
        <w:rPr>
          <w:b/>
          <w:sz w:val="24"/>
          <w:szCs w:val="24"/>
        </w:rPr>
        <w:t>:  1828185</w:t>
      </w:r>
      <w:proofErr w:type="gramEnd"/>
      <w:r>
        <w:rPr>
          <w:b/>
          <w:sz w:val="24"/>
          <w:szCs w:val="24"/>
        </w:rPr>
        <w:t xml:space="preserve"> Lätt monteringsarm</w:t>
      </w:r>
    </w:p>
    <w:p w:rsidR="00085E6A" w:rsidRPr="00085E6A" w:rsidRDefault="00085E6A" w:rsidP="001A4025">
      <w:pPr>
        <w:pStyle w:val="Ingetavstnd"/>
        <w:rPr>
          <w:b/>
          <w:sz w:val="24"/>
          <w:szCs w:val="24"/>
        </w:rPr>
      </w:pPr>
    </w:p>
    <w:p w:rsidR="00FA6BB0" w:rsidRDefault="00FA6BB0" w:rsidP="00FA6BB0">
      <w:pPr>
        <w:pStyle w:val="Ingetavstnd"/>
        <w:rPr>
          <w:lang w:eastAsia="sv-SE"/>
        </w:rPr>
      </w:pPr>
      <w:r w:rsidRPr="00085E6A">
        <w:rPr>
          <w:lang w:eastAsia="sv-SE"/>
        </w:rPr>
        <w:t xml:space="preserve">En lätt monteringsarm för små lätta enheter och manöverkontakter. Lätt justerbar i alla tre leder. </w:t>
      </w:r>
      <w:r w:rsidRPr="00085E6A">
        <w:rPr>
          <w:lang w:eastAsia="sv-SE"/>
        </w:rPr>
        <w:br/>
        <w:t>Fäste Super ingår med max öppning 5cm.</w:t>
      </w:r>
    </w:p>
    <w:p w:rsidR="00FA6BB0" w:rsidRDefault="00FA6BB0" w:rsidP="00FA6BB0">
      <w:pPr>
        <w:pStyle w:val="Ingetavstnd"/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sv-SE"/>
        </w:rPr>
      </w:pPr>
    </w:p>
    <w:p w:rsidR="00B4592D" w:rsidRPr="00085E6A" w:rsidRDefault="00B4592D" w:rsidP="00085E6A">
      <w:pPr>
        <w:pStyle w:val="Ingetavstnd"/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</w:pPr>
      <w:r>
        <w:rPr>
          <w:rFonts w:ascii="Verdana" w:eastAsia="Times New Roman" w:hAnsi="Verdana" w:cs="Times New Roman"/>
          <w:noProof/>
          <w:color w:val="231F20"/>
          <w:sz w:val="18"/>
          <w:szCs w:val="18"/>
          <w:lang w:eastAsia="sv-S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-1270</wp:posOffset>
            </wp:positionV>
            <wp:extent cx="130175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179" y="21424"/>
                <wp:lineTo x="21179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itude-ARM-20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E6A" w:rsidRDefault="00085E6A" w:rsidP="001A4025">
      <w:pPr>
        <w:pStyle w:val="Ingetavstnd"/>
        <w:rPr>
          <w:sz w:val="24"/>
          <w:szCs w:val="24"/>
        </w:rPr>
      </w:pPr>
    </w:p>
    <w:p w:rsidR="00085E6A" w:rsidRDefault="00085E6A" w:rsidP="001A4025">
      <w:pPr>
        <w:pStyle w:val="Ingetavstnd"/>
        <w:rPr>
          <w:sz w:val="24"/>
          <w:szCs w:val="24"/>
        </w:rPr>
      </w:pPr>
    </w:p>
    <w:p w:rsidR="00364528" w:rsidRPr="005C7FBF" w:rsidRDefault="00364528" w:rsidP="00364528">
      <w:pPr>
        <w:spacing w:before="100" w:beforeAutospacing="1" w:after="100" w:afterAutospacing="1" w:line="240" w:lineRule="atLeast"/>
        <w:ind w:left="1304" w:right="-567"/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</w:pPr>
      <w:r w:rsidRPr="005C7FBF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t>Mont</w:t>
      </w:r>
      <w:r w:rsidR="00BD3C92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t>ering av produkter: Max vikt 3,2</w:t>
      </w:r>
      <w:r w:rsidRPr="005C7FBF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t xml:space="preserve"> kg</w:t>
      </w:r>
      <w:r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br/>
      </w:r>
      <w:r w:rsidR="00BD3C92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t>Längd: 51</w:t>
      </w:r>
      <w:r w:rsidRPr="005C7FBF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t xml:space="preserve"> cm</w:t>
      </w:r>
      <w:r w:rsidR="00BD3C92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br/>
        <w:t>Vikt: 1</w:t>
      </w:r>
      <w:r w:rsidRPr="005C7FBF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t xml:space="preserve"> kg</w:t>
      </w:r>
      <w:r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br/>
      </w:r>
      <w:r w:rsidRPr="005C7FBF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sv-SE"/>
        </w:rPr>
        <w:t>OBS! Komplettera med manöverkontakt och</w:t>
      </w:r>
      <w:r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sv-SE"/>
        </w:rPr>
        <w:t xml:space="preserve"> hållare/monteringsplattor</w:t>
      </w:r>
      <w:r w:rsidRPr="005C7FBF"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sv-SE"/>
        </w:rPr>
        <w:t>.</w:t>
      </w:r>
      <w:r>
        <w:rPr>
          <w:rFonts w:ascii="Verdana" w:eastAsia="Times New Roman" w:hAnsi="Verdana" w:cs="Times New Roman"/>
          <w:b/>
          <w:bCs/>
          <w:color w:val="231F20"/>
          <w:sz w:val="18"/>
          <w:szCs w:val="18"/>
          <w:lang w:eastAsia="sv-SE"/>
        </w:rPr>
        <w:br/>
      </w:r>
      <w:r w:rsidRPr="005C7FBF">
        <w:rPr>
          <w:rFonts w:ascii="Verdana" w:eastAsia="Times New Roman" w:hAnsi="Verdana" w:cs="Times New Roman"/>
          <w:color w:val="231F20"/>
          <w:sz w:val="18"/>
          <w:szCs w:val="18"/>
          <w:lang w:eastAsia="sv-SE"/>
        </w:rPr>
        <w:t>Hållarna och Monteringsplattor hittar du under Manöverkontakter/Tillbehör.</w:t>
      </w:r>
    </w:p>
    <w:p w:rsidR="00085E6A" w:rsidRDefault="00085E6A" w:rsidP="001A4025">
      <w:pPr>
        <w:pStyle w:val="Ingetavstnd"/>
        <w:rPr>
          <w:sz w:val="24"/>
          <w:szCs w:val="24"/>
        </w:rPr>
      </w:pPr>
    </w:p>
    <w:p w:rsidR="00085E6A" w:rsidRDefault="00085E6A" w:rsidP="001A4025">
      <w:pPr>
        <w:pStyle w:val="Ingetavstnd"/>
        <w:rPr>
          <w:sz w:val="24"/>
          <w:szCs w:val="24"/>
        </w:rPr>
      </w:pPr>
    </w:p>
    <w:p w:rsidR="00085E6A" w:rsidRDefault="00085E6A" w:rsidP="001A4025">
      <w:pPr>
        <w:pStyle w:val="Ingetavstnd"/>
        <w:rPr>
          <w:sz w:val="24"/>
          <w:szCs w:val="24"/>
        </w:rPr>
      </w:pPr>
    </w:p>
    <w:p w:rsidR="00132C77" w:rsidRDefault="00132C77" w:rsidP="001A4025">
      <w:pPr>
        <w:pStyle w:val="Ingetavstnd"/>
        <w:rPr>
          <w:sz w:val="24"/>
          <w:szCs w:val="24"/>
        </w:rPr>
      </w:pPr>
    </w:p>
    <w:p w:rsidR="00B4592D" w:rsidRDefault="00B4592D" w:rsidP="001A4025">
      <w:pPr>
        <w:pStyle w:val="Ingetavstnd"/>
        <w:rPr>
          <w:b/>
          <w:sz w:val="28"/>
          <w:szCs w:val="28"/>
        </w:rPr>
      </w:pPr>
    </w:p>
    <w:p w:rsidR="00FA6BB0" w:rsidRDefault="00FA6BB0" w:rsidP="001A4025">
      <w:pPr>
        <w:pStyle w:val="Ingetavstnd"/>
        <w:rPr>
          <w:b/>
          <w:sz w:val="28"/>
          <w:szCs w:val="28"/>
        </w:rPr>
      </w:pPr>
    </w:p>
    <w:p w:rsidR="00FA6BB0" w:rsidRDefault="00FA6BB0" w:rsidP="001A4025">
      <w:pPr>
        <w:pStyle w:val="Ingetavstnd"/>
        <w:rPr>
          <w:b/>
          <w:sz w:val="28"/>
          <w:szCs w:val="28"/>
        </w:rPr>
      </w:pPr>
    </w:p>
    <w:p w:rsidR="00FA6BB0" w:rsidRDefault="00FA6BB0" w:rsidP="001A4025">
      <w:pPr>
        <w:pStyle w:val="Ingetavstnd"/>
        <w:rPr>
          <w:b/>
          <w:sz w:val="28"/>
          <w:szCs w:val="28"/>
        </w:rPr>
      </w:pPr>
    </w:p>
    <w:p w:rsidR="00FA6BB0" w:rsidRDefault="00FA6BB0" w:rsidP="001A4025">
      <w:pPr>
        <w:pStyle w:val="Ingetavstnd"/>
        <w:rPr>
          <w:b/>
          <w:sz w:val="28"/>
          <w:szCs w:val="28"/>
        </w:rPr>
      </w:pPr>
    </w:p>
    <w:p w:rsidR="00FA6BB0" w:rsidRDefault="00FA6BB0" w:rsidP="001A4025">
      <w:pPr>
        <w:pStyle w:val="Ingetavstnd"/>
        <w:rPr>
          <w:b/>
          <w:sz w:val="28"/>
          <w:szCs w:val="28"/>
        </w:rPr>
      </w:pPr>
    </w:p>
    <w:p w:rsidR="00FA6BB0" w:rsidRDefault="00FA6BB0" w:rsidP="001A4025">
      <w:pPr>
        <w:pStyle w:val="Ingetavstnd"/>
        <w:rPr>
          <w:b/>
          <w:sz w:val="28"/>
          <w:szCs w:val="28"/>
        </w:rPr>
      </w:pPr>
    </w:p>
    <w:p w:rsidR="00132C77" w:rsidRPr="00FF3DB0" w:rsidRDefault="00FF3DB0" w:rsidP="001A4025">
      <w:pPr>
        <w:pStyle w:val="Ingetavstnd"/>
        <w:rPr>
          <w:b/>
          <w:sz w:val="28"/>
          <w:szCs w:val="28"/>
        </w:rPr>
      </w:pPr>
      <w:r w:rsidRPr="00FF3DB0">
        <w:rPr>
          <w:b/>
          <w:sz w:val="28"/>
          <w:szCs w:val="28"/>
        </w:rPr>
        <w:lastRenderedPageBreak/>
        <w:t>Monteringstillbehör</w:t>
      </w:r>
    </w:p>
    <w:p w:rsidR="00132C77" w:rsidRDefault="00132C77" w:rsidP="001A4025">
      <w:pPr>
        <w:pStyle w:val="Ingetavstnd"/>
        <w:rPr>
          <w:sz w:val="24"/>
          <w:szCs w:val="24"/>
        </w:rPr>
      </w:pPr>
      <w:r w:rsidRPr="00FF3DB0">
        <w:rPr>
          <w:sz w:val="24"/>
          <w:szCs w:val="24"/>
        </w:rPr>
        <w:t>Alla hållarna och monteringsplattor</w:t>
      </w:r>
      <w:r w:rsidR="00085E6A">
        <w:rPr>
          <w:sz w:val="24"/>
          <w:szCs w:val="24"/>
        </w:rPr>
        <w:t>na</w:t>
      </w:r>
      <w:r w:rsidRPr="00FF3DB0">
        <w:rPr>
          <w:sz w:val="24"/>
          <w:szCs w:val="24"/>
        </w:rPr>
        <w:t xml:space="preserve"> passa</w:t>
      </w:r>
      <w:r w:rsidR="00FF3DB0">
        <w:rPr>
          <w:sz w:val="24"/>
          <w:szCs w:val="24"/>
        </w:rPr>
        <w:t>r</w:t>
      </w:r>
      <w:r w:rsidR="00FA6BB0">
        <w:rPr>
          <w:sz w:val="24"/>
          <w:szCs w:val="24"/>
        </w:rPr>
        <w:t xml:space="preserve"> </w:t>
      </w:r>
      <w:proofErr w:type="gramStart"/>
      <w:r w:rsidR="00FA6BB0">
        <w:rPr>
          <w:sz w:val="24"/>
          <w:szCs w:val="24"/>
        </w:rPr>
        <w:t>till  ovanstående</w:t>
      </w:r>
      <w:proofErr w:type="gramEnd"/>
      <w:r w:rsidR="00FA6BB0">
        <w:rPr>
          <w:sz w:val="24"/>
          <w:szCs w:val="24"/>
        </w:rPr>
        <w:t xml:space="preserve"> armar.</w:t>
      </w:r>
    </w:p>
    <w:p w:rsidR="00FF3DB0" w:rsidRDefault="00FF3DB0" w:rsidP="001A4025">
      <w:pPr>
        <w:pStyle w:val="Ingetavstnd"/>
        <w:rPr>
          <w:sz w:val="24"/>
          <w:szCs w:val="24"/>
        </w:rPr>
      </w:pPr>
    </w:p>
    <w:p w:rsidR="003C605F" w:rsidRDefault="00FF3DB0" w:rsidP="001A402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1821567 Hållare Micro </w:t>
      </w:r>
      <w:proofErr w:type="spellStart"/>
      <w:r>
        <w:rPr>
          <w:sz w:val="24"/>
          <w:szCs w:val="24"/>
        </w:rPr>
        <w:t>Light</w:t>
      </w:r>
      <w:proofErr w:type="spellEnd"/>
      <w:r w:rsidR="003C605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1821564 Hållare Mini Cup, </w:t>
      </w:r>
      <w:r w:rsidR="003C605F">
        <w:rPr>
          <w:sz w:val="24"/>
          <w:szCs w:val="24"/>
        </w:rPr>
        <w:t>Trigger</w:t>
      </w:r>
      <w:r w:rsidR="003C605F">
        <w:rPr>
          <w:sz w:val="24"/>
          <w:szCs w:val="24"/>
        </w:rPr>
        <w:tab/>
      </w:r>
      <w:r w:rsidR="003C605F">
        <w:rPr>
          <w:sz w:val="24"/>
          <w:szCs w:val="24"/>
        </w:rPr>
        <w:tab/>
      </w:r>
      <w:r w:rsidR="003C605F">
        <w:rPr>
          <w:sz w:val="24"/>
          <w:szCs w:val="24"/>
        </w:rPr>
        <w:tab/>
      </w:r>
      <w:r w:rsidR="003C605F">
        <w:rPr>
          <w:sz w:val="24"/>
          <w:szCs w:val="24"/>
        </w:rPr>
        <w:tab/>
      </w:r>
    </w:p>
    <w:p w:rsidR="00FF3DB0" w:rsidRDefault="00FF3DB0" w:rsidP="001A4025">
      <w:pPr>
        <w:pStyle w:val="Ingetavstnd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>
            <wp:extent cx="1114425" cy="1114425"/>
            <wp:effectExtent l="0" t="0" r="9525" b="952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are_micro_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sv-SE"/>
        </w:rPr>
        <w:drawing>
          <wp:inline distT="0" distB="0" distL="0" distR="0">
            <wp:extent cx="1085850" cy="1085850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ållare Mini Cup, Trigg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B0" w:rsidRDefault="006B4733" w:rsidP="001A402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B4733" w:rsidRDefault="006B4733" w:rsidP="001A4025">
      <w:pPr>
        <w:pStyle w:val="Ingetavstnd"/>
        <w:rPr>
          <w:sz w:val="24"/>
          <w:szCs w:val="24"/>
        </w:rPr>
      </w:pPr>
    </w:p>
    <w:p w:rsidR="006B4733" w:rsidRDefault="006B4733" w:rsidP="001A402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1821569 Hållare </w:t>
      </w:r>
      <w:proofErr w:type="spellStart"/>
      <w:r>
        <w:rPr>
          <w:sz w:val="24"/>
          <w:szCs w:val="24"/>
        </w:rPr>
        <w:t>Pneumatic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1821570 Hållare Ribba</w:t>
      </w:r>
    </w:p>
    <w:p w:rsidR="006B4733" w:rsidRDefault="006B4733" w:rsidP="001A4025">
      <w:pPr>
        <w:pStyle w:val="Ingetavstnd"/>
        <w:rPr>
          <w:sz w:val="24"/>
          <w:szCs w:val="24"/>
        </w:rPr>
      </w:pPr>
    </w:p>
    <w:p w:rsidR="006B4733" w:rsidRDefault="006B4733" w:rsidP="001A4025">
      <w:pPr>
        <w:pStyle w:val="Ingetavstnd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>
            <wp:extent cx="1266825" cy="1266825"/>
            <wp:effectExtent l="0" t="0" r="9525" b="952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ållare Pneumati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  <w:lang w:eastAsia="sv-SE"/>
        </w:rPr>
        <w:drawing>
          <wp:inline distT="0" distB="0" distL="0" distR="0">
            <wp:extent cx="1219200" cy="1219200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ållare ribb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733" w:rsidRDefault="006B4733" w:rsidP="001A4025">
      <w:pPr>
        <w:pStyle w:val="Ingetavstnd"/>
        <w:rPr>
          <w:sz w:val="24"/>
          <w:szCs w:val="24"/>
        </w:rPr>
      </w:pPr>
    </w:p>
    <w:p w:rsidR="00FA6BB0" w:rsidRDefault="00FA6BB0" w:rsidP="001A4025">
      <w:pPr>
        <w:pStyle w:val="Ingetavstnd"/>
        <w:rPr>
          <w:sz w:val="24"/>
          <w:szCs w:val="24"/>
        </w:rPr>
      </w:pPr>
    </w:p>
    <w:p w:rsidR="006B4733" w:rsidRDefault="006B4733" w:rsidP="001A402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1828139 Hållare </w:t>
      </w:r>
      <w:proofErr w:type="spellStart"/>
      <w:r>
        <w:rPr>
          <w:sz w:val="24"/>
          <w:szCs w:val="24"/>
        </w:rPr>
        <w:t>MiniJoystick</w:t>
      </w:r>
      <w:proofErr w:type="spellEnd"/>
      <w:r>
        <w:rPr>
          <w:sz w:val="24"/>
          <w:szCs w:val="24"/>
        </w:rPr>
        <w:t xml:space="preserve"> m push, </w:t>
      </w:r>
      <w:proofErr w:type="spellStart"/>
      <w:r>
        <w:rPr>
          <w:sz w:val="24"/>
          <w:szCs w:val="24"/>
        </w:rPr>
        <w:t>Grasp</w:t>
      </w:r>
      <w:proofErr w:type="spellEnd"/>
      <w:r w:rsidR="00920670">
        <w:rPr>
          <w:sz w:val="24"/>
          <w:szCs w:val="24"/>
        </w:rPr>
        <w:tab/>
      </w:r>
      <w:r w:rsidR="00087D56">
        <w:rPr>
          <w:sz w:val="24"/>
          <w:szCs w:val="24"/>
        </w:rPr>
        <w:t>1828140 Dual Lock</w:t>
      </w:r>
    </w:p>
    <w:p w:rsidR="006B4733" w:rsidRDefault="006B4733" w:rsidP="001A4025">
      <w:pPr>
        <w:pStyle w:val="Ingetavstnd"/>
        <w:rPr>
          <w:sz w:val="24"/>
          <w:szCs w:val="24"/>
        </w:rPr>
      </w:pPr>
    </w:p>
    <w:p w:rsidR="006B4733" w:rsidRDefault="006B4733" w:rsidP="001A4025">
      <w:pPr>
        <w:pStyle w:val="Ingetavstnd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ållare MiniJoystick, Grasp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670">
        <w:rPr>
          <w:sz w:val="24"/>
          <w:szCs w:val="24"/>
        </w:rPr>
        <w:tab/>
      </w:r>
      <w:r w:rsidR="00920670">
        <w:rPr>
          <w:sz w:val="24"/>
          <w:szCs w:val="24"/>
        </w:rPr>
        <w:tab/>
      </w:r>
      <w:r w:rsidR="003F4F9E">
        <w:rPr>
          <w:noProof/>
          <w:sz w:val="24"/>
          <w:szCs w:val="24"/>
          <w:lang w:eastAsia="sv-SE"/>
        </w:rPr>
        <w:drawing>
          <wp:inline distT="0" distB="0" distL="0" distR="0">
            <wp:extent cx="1495425" cy="852946"/>
            <wp:effectExtent l="0" t="0" r="0" b="4445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alLockTape-13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308" cy="85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0670">
        <w:rPr>
          <w:sz w:val="24"/>
          <w:szCs w:val="24"/>
        </w:rPr>
        <w:tab/>
      </w:r>
    </w:p>
    <w:p w:rsidR="006B4733" w:rsidRDefault="006B4733" w:rsidP="001A4025">
      <w:pPr>
        <w:pStyle w:val="Ingetavstnd"/>
        <w:rPr>
          <w:sz w:val="24"/>
          <w:szCs w:val="24"/>
        </w:rPr>
      </w:pPr>
    </w:p>
    <w:p w:rsidR="00A722D3" w:rsidRDefault="00523DCD" w:rsidP="001A402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23DCD" w:rsidRDefault="00523DCD" w:rsidP="001A4025">
      <w:pPr>
        <w:pStyle w:val="Ingetavstnd"/>
        <w:rPr>
          <w:sz w:val="24"/>
          <w:szCs w:val="24"/>
        </w:rPr>
      </w:pPr>
    </w:p>
    <w:p w:rsidR="00523DCD" w:rsidRDefault="00523DCD" w:rsidP="001A4025">
      <w:pPr>
        <w:pStyle w:val="Ingetavstnd"/>
        <w:rPr>
          <w:sz w:val="24"/>
          <w:szCs w:val="24"/>
        </w:rPr>
      </w:pPr>
    </w:p>
    <w:p w:rsidR="00523DCD" w:rsidRDefault="00523DCD" w:rsidP="001A4025">
      <w:pPr>
        <w:pStyle w:val="Ingetavstnd"/>
        <w:rPr>
          <w:sz w:val="24"/>
          <w:szCs w:val="24"/>
        </w:rPr>
      </w:pPr>
    </w:p>
    <w:p w:rsidR="00085E6A" w:rsidRDefault="00087D56" w:rsidP="00085E6A">
      <w:pPr>
        <w:pStyle w:val="Ingetavstnd"/>
        <w:ind w:right="-426"/>
        <w:rPr>
          <w:sz w:val="24"/>
          <w:szCs w:val="24"/>
        </w:rPr>
      </w:pPr>
      <w:r>
        <w:rPr>
          <w:sz w:val="24"/>
          <w:szCs w:val="24"/>
        </w:rPr>
        <w:t>1828280 Monteringsplattor</w:t>
      </w:r>
    </w:p>
    <w:p w:rsidR="00A722D3" w:rsidRDefault="00085E6A" w:rsidP="001A402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722D3" w:rsidRDefault="00A722D3" w:rsidP="001A4025">
      <w:pPr>
        <w:pStyle w:val="Ingetavstnd"/>
        <w:rPr>
          <w:sz w:val="24"/>
          <w:szCs w:val="24"/>
        </w:rPr>
      </w:pPr>
    </w:p>
    <w:p w:rsidR="00A722D3" w:rsidRDefault="00087D56" w:rsidP="001A4025">
      <w:pPr>
        <w:pStyle w:val="Ingetavstnd"/>
        <w:rPr>
          <w:sz w:val="24"/>
          <w:szCs w:val="24"/>
        </w:rPr>
      </w:pPr>
      <w:r>
        <w:rPr>
          <w:rFonts w:ascii="Verdana" w:hAnsi="Verdana"/>
          <w:noProof/>
          <w:color w:val="006C85"/>
          <w:sz w:val="18"/>
          <w:szCs w:val="18"/>
          <w:lang w:eastAsia="sv-S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1760220" cy="176022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8" name="Bildobjekt 18" descr="Monteringsplattor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teringsplattor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E6A">
        <w:rPr>
          <w:sz w:val="24"/>
          <w:szCs w:val="24"/>
        </w:rPr>
        <w:t xml:space="preserve">                                             </w:t>
      </w:r>
    </w:p>
    <w:p w:rsidR="00A722D3" w:rsidRDefault="00085E6A" w:rsidP="001A402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087D56" w:rsidRPr="00087D56" w:rsidRDefault="00087D56" w:rsidP="00986F06">
      <w:pPr>
        <w:pStyle w:val="Normalwebb"/>
        <w:spacing w:line="240" w:lineRule="atLeast"/>
        <w:rPr>
          <w:rFonts w:ascii="Verdana" w:hAnsi="Verdana"/>
          <w:color w:val="231F20"/>
          <w:sz w:val="18"/>
          <w:szCs w:val="18"/>
        </w:rPr>
      </w:pPr>
      <w:r w:rsidRPr="00087D56">
        <w:rPr>
          <w:rFonts w:ascii="Verdana" w:hAnsi="Verdana"/>
          <w:color w:val="231F20"/>
          <w:sz w:val="18"/>
          <w:szCs w:val="18"/>
        </w:rPr>
        <w:t xml:space="preserve">Innehåller flera olika monteringsplattor för montering av Manöverkontakter, Picasso USB och </w:t>
      </w:r>
      <w:proofErr w:type="gramStart"/>
      <w:r w:rsidRPr="00087D56">
        <w:rPr>
          <w:rFonts w:ascii="Verdana" w:hAnsi="Verdana"/>
          <w:color w:val="231F20"/>
          <w:sz w:val="18"/>
          <w:szCs w:val="18"/>
        </w:rPr>
        <w:t>andra  lättare</w:t>
      </w:r>
      <w:proofErr w:type="gramEnd"/>
      <w:r w:rsidRPr="00087D56">
        <w:rPr>
          <w:rFonts w:ascii="Verdana" w:hAnsi="Verdana"/>
          <w:color w:val="231F20"/>
          <w:sz w:val="18"/>
          <w:szCs w:val="18"/>
        </w:rPr>
        <w:t xml:space="preserve"> enheter. Plattorna passar till Monteringsarm, </w:t>
      </w:r>
      <w:proofErr w:type="spellStart"/>
      <w:r w:rsidRPr="00087D56">
        <w:rPr>
          <w:rFonts w:ascii="Verdana" w:hAnsi="Verdana"/>
          <w:color w:val="231F20"/>
          <w:sz w:val="18"/>
          <w:szCs w:val="18"/>
        </w:rPr>
        <w:t>Svanhalsarm</w:t>
      </w:r>
      <w:proofErr w:type="spellEnd"/>
      <w:r w:rsidRPr="00087D56">
        <w:rPr>
          <w:rFonts w:ascii="Verdana" w:hAnsi="Verdana"/>
          <w:color w:val="231F20"/>
          <w:sz w:val="18"/>
          <w:szCs w:val="18"/>
        </w:rPr>
        <w:t xml:space="preserve">, </w:t>
      </w:r>
      <w:proofErr w:type="spellStart"/>
      <w:r w:rsidRPr="00087D56">
        <w:rPr>
          <w:rFonts w:ascii="Verdana" w:hAnsi="Verdana"/>
          <w:color w:val="231F20"/>
          <w:sz w:val="18"/>
          <w:szCs w:val="18"/>
        </w:rPr>
        <w:t>Hoverarm</w:t>
      </w:r>
      <w:proofErr w:type="spellEnd"/>
      <w:r w:rsidRPr="00087D56">
        <w:rPr>
          <w:rFonts w:ascii="Verdana" w:hAnsi="Verdana"/>
          <w:color w:val="231F20"/>
          <w:sz w:val="18"/>
          <w:szCs w:val="18"/>
        </w:rPr>
        <w:t xml:space="preserve"> och Lätt monteringsarm.</w:t>
      </w:r>
      <w:r w:rsidR="00986F06">
        <w:rPr>
          <w:rFonts w:ascii="Verdana" w:hAnsi="Verdana"/>
          <w:color w:val="231F20"/>
          <w:sz w:val="18"/>
          <w:szCs w:val="18"/>
        </w:rPr>
        <w:t xml:space="preserve"> </w:t>
      </w:r>
      <w:r w:rsidRPr="00087D56">
        <w:rPr>
          <w:rFonts w:ascii="Verdana" w:hAnsi="Verdana"/>
          <w:color w:val="231F20"/>
          <w:sz w:val="18"/>
          <w:szCs w:val="18"/>
        </w:rPr>
        <w:t xml:space="preserve">Artikeln ersätter Stor och Liten monteringsplatta samt hållare för </w:t>
      </w:r>
      <w:proofErr w:type="spellStart"/>
      <w:r w:rsidRPr="00087D56">
        <w:rPr>
          <w:rFonts w:ascii="Verdana" w:hAnsi="Verdana"/>
          <w:color w:val="231F20"/>
          <w:sz w:val="18"/>
          <w:szCs w:val="18"/>
        </w:rPr>
        <w:t>Budd</w:t>
      </w:r>
      <w:r w:rsidR="00CC4460">
        <w:rPr>
          <w:rFonts w:ascii="Verdana" w:hAnsi="Verdana"/>
          <w:color w:val="231F20"/>
          <w:sz w:val="18"/>
          <w:szCs w:val="18"/>
        </w:rPr>
        <w:t>y</w:t>
      </w:r>
      <w:proofErr w:type="spellEnd"/>
      <w:r w:rsidR="00CC4460">
        <w:rPr>
          <w:rFonts w:ascii="Verdana" w:hAnsi="Verdana"/>
          <w:color w:val="231F20"/>
          <w:sz w:val="18"/>
          <w:szCs w:val="18"/>
        </w:rPr>
        <w:t xml:space="preserve"> </w:t>
      </w:r>
      <w:proofErr w:type="spellStart"/>
      <w:r w:rsidR="00CC4460">
        <w:rPr>
          <w:rFonts w:ascii="Verdana" w:hAnsi="Verdana"/>
          <w:color w:val="231F20"/>
          <w:sz w:val="18"/>
          <w:szCs w:val="18"/>
        </w:rPr>
        <w:t>Button</w:t>
      </w:r>
      <w:proofErr w:type="spellEnd"/>
      <w:r w:rsidR="00CC4460">
        <w:rPr>
          <w:rFonts w:ascii="Verdana" w:hAnsi="Verdana"/>
          <w:color w:val="231F20"/>
          <w:sz w:val="18"/>
          <w:szCs w:val="18"/>
        </w:rPr>
        <w:t xml:space="preserve">, Big </w:t>
      </w:r>
      <w:proofErr w:type="spellStart"/>
      <w:r w:rsidR="00CC4460">
        <w:rPr>
          <w:rFonts w:ascii="Verdana" w:hAnsi="Verdana"/>
          <w:color w:val="231F20"/>
          <w:sz w:val="18"/>
          <w:szCs w:val="18"/>
        </w:rPr>
        <w:t>Buddy</w:t>
      </w:r>
      <w:proofErr w:type="spellEnd"/>
      <w:r w:rsidR="00CC4460">
        <w:rPr>
          <w:rFonts w:ascii="Verdana" w:hAnsi="Verdana"/>
          <w:color w:val="231F20"/>
          <w:sz w:val="18"/>
          <w:szCs w:val="18"/>
        </w:rPr>
        <w:t xml:space="preserve">, Plate, Cup, Cap, Pico </w:t>
      </w:r>
      <w:proofErr w:type="spellStart"/>
      <w:r w:rsidR="00CC4460">
        <w:rPr>
          <w:rFonts w:ascii="Verdana" w:hAnsi="Verdana"/>
          <w:color w:val="231F20"/>
          <w:sz w:val="18"/>
          <w:szCs w:val="18"/>
        </w:rPr>
        <w:t>Button</w:t>
      </w:r>
      <w:proofErr w:type="spellEnd"/>
      <w:r w:rsidR="00CC4460">
        <w:rPr>
          <w:rFonts w:ascii="Verdana" w:hAnsi="Verdana"/>
          <w:color w:val="231F20"/>
          <w:sz w:val="18"/>
          <w:szCs w:val="18"/>
        </w:rPr>
        <w:t>.</w:t>
      </w:r>
    </w:p>
    <w:p w:rsidR="00FA6BB0" w:rsidRPr="00FA6BB0" w:rsidRDefault="00FA6BB0" w:rsidP="001A4025">
      <w:pPr>
        <w:pStyle w:val="Ingetavstnd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Artnr</w:t>
      </w:r>
      <w:proofErr w:type="spellEnd"/>
      <w:r>
        <w:rPr>
          <w:b/>
          <w:sz w:val="24"/>
          <w:szCs w:val="24"/>
        </w:rPr>
        <w:t xml:space="preserve">: </w:t>
      </w:r>
      <w:proofErr w:type="gramStart"/>
      <w:r>
        <w:rPr>
          <w:b/>
          <w:sz w:val="24"/>
          <w:szCs w:val="24"/>
        </w:rPr>
        <w:t xml:space="preserve">1828190  </w:t>
      </w:r>
      <w:proofErr w:type="spellStart"/>
      <w:r>
        <w:rPr>
          <w:b/>
          <w:sz w:val="24"/>
          <w:szCs w:val="24"/>
        </w:rPr>
        <w:t>Flexarm</w:t>
      </w:r>
      <w:proofErr w:type="spellEnd"/>
      <w:proofErr w:type="gramEnd"/>
    </w:p>
    <w:p w:rsidR="00A722D3" w:rsidRDefault="00A722D3" w:rsidP="001A4025">
      <w:pPr>
        <w:pStyle w:val="Ingetavstnd"/>
        <w:rPr>
          <w:sz w:val="24"/>
          <w:szCs w:val="24"/>
        </w:rPr>
      </w:pPr>
    </w:p>
    <w:p w:rsidR="002359F5" w:rsidRDefault="002359F5" w:rsidP="002359F5">
      <w:pPr>
        <w:pStyle w:val="Ingetavstnd"/>
      </w:pPr>
      <w:proofErr w:type="spellStart"/>
      <w:r>
        <w:t>Flexarm</w:t>
      </w:r>
      <w:proofErr w:type="spellEnd"/>
      <w:r>
        <w:t>, 50 cm lång med ett kompakt fäste som är lämpligt när det är ont om plats. Det halvöppna fästet är lämpligt för rullstol med 7/8” rör.  Rund monteringsplatta fö</w:t>
      </w:r>
      <w:r w:rsidR="00664169">
        <w:t xml:space="preserve">r t ex </w:t>
      </w:r>
      <w:proofErr w:type="spellStart"/>
      <w:r w:rsidR="00664169">
        <w:t>Buddy</w:t>
      </w:r>
      <w:proofErr w:type="spellEnd"/>
      <w:r w:rsidR="00664169">
        <w:t xml:space="preserve"> </w:t>
      </w:r>
      <w:proofErr w:type="spellStart"/>
      <w:r w:rsidR="00664169">
        <w:t>Button</w:t>
      </w:r>
      <w:proofErr w:type="spellEnd"/>
      <w:r w:rsidR="00664169">
        <w:t xml:space="preserve">, </w:t>
      </w:r>
      <w:proofErr w:type="spellStart"/>
      <w:r w:rsidR="00664169">
        <w:t>PicoButton</w:t>
      </w:r>
      <w:proofErr w:type="spellEnd"/>
      <w:r w:rsidR="00664169">
        <w:t xml:space="preserve"> ingår.</w:t>
      </w:r>
    </w:p>
    <w:p w:rsidR="00A722D3" w:rsidRDefault="00A722D3" w:rsidP="001A4025">
      <w:pPr>
        <w:pStyle w:val="Ingetavstnd"/>
        <w:rPr>
          <w:sz w:val="24"/>
          <w:szCs w:val="24"/>
        </w:rPr>
      </w:pPr>
    </w:p>
    <w:p w:rsidR="002359F5" w:rsidRDefault="002359F5" w:rsidP="001A4025">
      <w:pPr>
        <w:pStyle w:val="Ingetavstnd"/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>
            <wp:extent cx="2262005" cy="2438400"/>
            <wp:effectExtent l="0" t="0" r="5080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xarm 50 cm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4" cy="244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9F5" w:rsidRDefault="002359F5" w:rsidP="001A4025">
      <w:pPr>
        <w:pStyle w:val="Ingetavstnd"/>
        <w:rPr>
          <w:sz w:val="24"/>
          <w:szCs w:val="24"/>
        </w:rPr>
      </w:pPr>
    </w:p>
    <w:p w:rsidR="002359F5" w:rsidRDefault="002359F5" w:rsidP="001A4025">
      <w:pPr>
        <w:pStyle w:val="Ingetavstnd"/>
        <w:rPr>
          <w:sz w:val="24"/>
          <w:szCs w:val="24"/>
        </w:rPr>
      </w:pPr>
    </w:p>
    <w:p w:rsidR="002359F5" w:rsidRDefault="002359F5" w:rsidP="001A4025">
      <w:pPr>
        <w:pStyle w:val="Ingetavstnd"/>
        <w:rPr>
          <w:sz w:val="24"/>
          <w:szCs w:val="24"/>
        </w:rPr>
      </w:pPr>
    </w:p>
    <w:p w:rsidR="002359F5" w:rsidRDefault="002359F5" w:rsidP="001A4025">
      <w:pPr>
        <w:pStyle w:val="Ingetavstnd"/>
        <w:rPr>
          <w:sz w:val="24"/>
          <w:szCs w:val="24"/>
        </w:rPr>
      </w:pPr>
    </w:p>
    <w:p w:rsidR="002359F5" w:rsidRDefault="002359F5" w:rsidP="001A4025">
      <w:pPr>
        <w:pStyle w:val="Ingetavstnd"/>
        <w:rPr>
          <w:sz w:val="24"/>
          <w:szCs w:val="24"/>
        </w:rPr>
      </w:pPr>
    </w:p>
    <w:p w:rsidR="002359F5" w:rsidRDefault="002359F5" w:rsidP="001A4025">
      <w:pPr>
        <w:pStyle w:val="Ingetavstnd"/>
        <w:rPr>
          <w:sz w:val="24"/>
          <w:szCs w:val="24"/>
        </w:rPr>
      </w:pPr>
    </w:p>
    <w:p w:rsidR="002359F5" w:rsidRDefault="002359F5" w:rsidP="001A4025">
      <w:pPr>
        <w:pStyle w:val="Ingetavstnd"/>
        <w:rPr>
          <w:sz w:val="24"/>
          <w:szCs w:val="24"/>
        </w:rPr>
      </w:pPr>
    </w:p>
    <w:p w:rsidR="002359F5" w:rsidRDefault="002359F5" w:rsidP="001A4025">
      <w:pPr>
        <w:pStyle w:val="Ingetavstnd"/>
        <w:rPr>
          <w:sz w:val="24"/>
          <w:szCs w:val="24"/>
        </w:rPr>
      </w:pPr>
    </w:p>
    <w:p w:rsidR="002359F5" w:rsidRDefault="002359F5" w:rsidP="001A4025">
      <w:pPr>
        <w:pStyle w:val="Ingetavstnd"/>
        <w:rPr>
          <w:sz w:val="24"/>
          <w:szCs w:val="24"/>
        </w:rPr>
      </w:pPr>
    </w:p>
    <w:p w:rsidR="002359F5" w:rsidRDefault="002359F5" w:rsidP="001A4025">
      <w:pPr>
        <w:pStyle w:val="Ingetavstnd"/>
        <w:rPr>
          <w:sz w:val="24"/>
          <w:szCs w:val="24"/>
        </w:rPr>
      </w:pPr>
    </w:p>
    <w:p w:rsidR="002359F5" w:rsidRDefault="002359F5" w:rsidP="001A4025">
      <w:pPr>
        <w:pStyle w:val="Ingetavstnd"/>
        <w:rPr>
          <w:sz w:val="24"/>
          <w:szCs w:val="24"/>
        </w:rPr>
      </w:pPr>
    </w:p>
    <w:p w:rsidR="002359F5" w:rsidRDefault="002359F5" w:rsidP="001A4025">
      <w:pPr>
        <w:pStyle w:val="Ingetavstnd"/>
        <w:rPr>
          <w:sz w:val="24"/>
          <w:szCs w:val="24"/>
        </w:rPr>
      </w:pPr>
    </w:p>
    <w:p w:rsidR="00986F06" w:rsidRDefault="00986F06" w:rsidP="00A722D3"/>
    <w:p w:rsidR="00986F06" w:rsidRDefault="00986F06" w:rsidP="00A722D3"/>
    <w:p w:rsidR="00986F06" w:rsidRDefault="00986F06" w:rsidP="00A722D3"/>
    <w:p w:rsidR="00986F06" w:rsidRDefault="00986F06" w:rsidP="00A722D3"/>
    <w:p w:rsidR="00986F06" w:rsidRDefault="00986F06" w:rsidP="00A722D3"/>
    <w:p w:rsidR="00986F06" w:rsidRDefault="00986F06" w:rsidP="00A722D3"/>
    <w:p w:rsidR="00986F06" w:rsidRDefault="00986F06" w:rsidP="00A722D3"/>
    <w:p w:rsidR="00986F06" w:rsidRDefault="00986F06" w:rsidP="00A722D3"/>
    <w:p w:rsidR="00986F06" w:rsidRDefault="00986F06" w:rsidP="00A722D3"/>
    <w:p w:rsidR="00A722D3" w:rsidRPr="00FF3DB0" w:rsidRDefault="00A722D3" w:rsidP="00A722D3">
      <w:pPr>
        <w:rPr>
          <w:sz w:val="24"/>
          <w:szCs w:val="24"/>
        </w:rPr>
      </w:pPr>
      <w:bookmarkStart w:id="0" w:name="_GoBack"/>
      <w:bookmarkEnd w:id="0"/>
      <w:proofErr w:type="spellStart"/>
      <w:r>
        <w:t>Picomed</w:t>
      </w:r>
      <w:proofErr w:type="spellEnd"/>
      <w:r>
        <w:t xml:space="preserve"> AB  Skansgatan 9  972 53 Luleå  Tel: 0920 – 281267</w:t>
      </w:r>
      <w:r>
        <w:tab/>
      </w:r>
      <w:hyperlink r:id="rId19" w:history="1">
        <w:r w:rsidRPr="00A07BF2">
          <w:rPr>
            <w:rStyle w:val="Hyperlnk"/>
          </w:rPr>
          <w:t>www.picomed.se</w:t>
        </w:r>
      </w:hyperlink>
      <w:r>
        <w:t xml:space="preserve"> </w:t>
      </w:r>
    </w:p>
    <w:sectPr w:rsidR="00A722D3" w:rsidRPr="00F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F3735"/>
    <w:multiLevelType w:val="hybridMultilevel"/>
    <w:tmpl w:val="4218F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B7309"/>
    <w:multiLevelType w:val="hybridMultilevel"/>
    <w:tmpl w:val="A59845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7746E"/>
    <w:multiLevelType w:val="hybridMultilevel"/>
    <w:tmpl w:val="F62220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60C2D"/>
    <w:multiLevelType w:val="hybridMultilevel"/>
    <w:tmpl w:val="81DA2C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F6CE6"/>
    <w:multiLevelType w:val="hybridMultilevel"/>
    <w:tmpl w:val="25C67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52975"/>
    <w:multiLevelType w:val="hybridMultilevel"/>
    <w:tmpl w:val="58E234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A2A9D"/>
    <w:multiLevelType w:val="hybridMultilevel"/>
    <w:tmpl w:val="1BAE5F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A7304"/>
    <w:multiLevelType w:val="hybridMultilevel"/>
    <w:tmpl w:val="72F45B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B25C7"/>
    <w:multiLevelType w:val="hybridMultilevel"/>
    <w:tmpl w:val="1C6E2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25"/>
    <w:rsid w:val="0000790F"/>
    <w:rsid w:val="00085E6A"/>
    <w:rsid w:val="00087D56"/>
    <w:rsid w:val="00132C77"/>
    <w:rsid w:val="001A4025"/>
    <w:rsid w:val="00230B43"/>
    <w:rsid w:val="002359F5"/>
    <w:rsid w:val="0024722F"/>
    <w:rsid w:val="002E2F97"/>
    <w:rsid w:val="0032668B"/>
    <w:rsid w:val="003516DE"/>
    <w:rsid w:val="00364528"/>
    <w:rsid w:val="003968F6"/>
    <w:rsid w:val="003C605F"/>
    <w:rsid w:val="003F320F"/>
    <w:rsid w:val="003F4F9E"/>
    <w:rsid w:val="00434C0F"/>
    <w:rsid w:val="00442796"/>
    <w:rsid w:val="004C7436"/>
    <w:rsid w:val="00523DCD"/>
    <w:rsid w:val="00525D00"/>
    <w:rsid w:val="005319FD"/>
    <w:rsid w:val="005C7FBF"/>
    <w:rsid w:val="00664169"/>
    <w:rsid w:val="006A2D8E"/>
    <w:rsid w:val="006B1E47"/>
    <w:rsid w:val="006B4733"/>
    <w:rsid w:val="0076694B"/>
    <w:rsid w:val="007A1821"/>
    <w:rsid w:val="00920670"/>
    <w:rsid w:val="00986F06"/>
    <w:rsid w:val="009E0A1E"/>
    <w:rsid w:val="00A166C8"/>
    <w:rsid w:val="00A722D3"/>
    <w:rsid w:val="00A91A79"/>
    <w:rsid w:val="00AB7B3E"/>
    <w:rsid w:val="00AD056A"/>
    <w:rsid w:val="00B026F3"/>
    <w:rsid w:val="00B07E4D"/>
    <w:rsid w:val="00B42129"/>
    <w:rsid w:val="00B4592D"/>
    <w:rsid w:val="00BD3C92"/>
    <w:rsid w:val="00BE55F9"/>
    <w:rsid w:val="00BF293B"/>
    <w:rsid w:val="00C17B53"/>
    <w:rsid w:val="00C7207F"/>
    <w:rsid w:val="00CC4460"/>
    <w:rsid w:val="00D14A55"/>
    <w:rsid w:val="00D53A59"/>
    <w:rsid w:val="00E8686B"/>
    <w:rsid w:val="00F80F26"/>
    <w:rsid w:val="00FA6BB0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22299-8A75-46F6-BA07-59890D65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A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402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1A402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14A55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53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319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762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665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210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2945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191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3135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005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4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37770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hyperlink" Target="http://www.picomed.se/produkter/manoverkontakter/tillbehor/2106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10" Type="http://schemas.openxmlformats.org/officeDocument/2006/relationships/image" Target="media/image6.jpg"/><Relationship Id="rId19" Type="http://schemas.openxmlformats.org/officeDocument/2006/relationships/hyperlink" Target="http://www.picomed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446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Leena Öberg</cp:lastModifiedBy>
  <cp:revision>32</cp:revision>
  <dcterms:created xsi:type="dcterms:W3CDTF">2013-03-12T13:46:00Z</dcterms:created>
  <dcterms:modified xsi:type="dcterms:W3CDTF">2015-01-20T11:14:00Z</dcterms:modified>
</cp:coreProperties>
</file>